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AD5" w:rsidRDefault="00A00AD5"/>
    <w:p w:rsidR="00D852A0" w:rsidRDefault="00D852A0"/>
    <w:p w:rsidR="00D852A0" w:rsidRDefault="00D852A0"/>
    <w:p w:rsidR="00D852A0" w:rsidRDefault="00D852A0"/>
    <w:p w:rsidR="00D852A0" w:rsidRDefault="00D852A0"/>
    <w:p w:rsidR="00D852A0" w:rsidRDefault="00D852A0"/>
    <w:p w:rsidR="00D852A0" w:rsidRDefault="00D852A0"/>
    <w:p w:rsidR="00D852A0" w:rsidRDefault="00D852A0"/>
    <w:p w:rsidR="00D852A0" w:rsidRDefault="00D852A0"/>
    <w:p w:rsidR="00D852A0" w:rsidRPr="00D852A0" w:rsidRDefault="00D852A0" w:rsidP="00D852A0">
      <w:pPr>
        <w:jc w:val="center"/>
        <w:rPr>
          <w:b/>
          <w:sz w:val="144"/>
          <w:szCs w:val="144"/>
        </w:rPr>
      </w:pPr>
      <w:r w:rsidRPr="00D852A0">
        <w:rPr>
          <w:b/>
          <w:sz w:val="144"/>
          <w:szCs w:val="144"/>
        </w:rPr>
        <w:t>PŘÍLOHY</w:t>
      </w:r>
    </w:p>
    <w:sectPr w:rsidR="00D852A0" w:rsidRPr="00D852A0" w:rsidSect="00A00AD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4A86" w:rsidRDefault="00E14A86" w:rsidP="00D852A0">
      <w:pPr>
        <w:spacing w:after="0" w:line="240" w:lineRule="auto"/>
      </w:pPr>
      <w:r>
        <w:separator/>
      </w:r>
    </w:p>
  </w:endnote>
  <w:endnote w:type="continuationSeparator" w:id="0">
    <w:p w:rsidR="00E14A86" w:rsidRDefault="00E14A86" w:rsidP="00D852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4A86" w:rsidRDefault="00E14A86" w:rsidP="00D852A0">
      <w:pPr>
        <w:spacing w:after="0" w:line="240" w:lineRule="auto"/>
      </w:pPr>
      <w:r>
        <w:separator/>
      </w:r>
    </w:p>
  </w:footnote>
  <w:footnote w:type="continuationSeparator" w:id="0">
    <w:p w:rsidR="00E14A86" w:rsidRDefault="00E14A86" w:rsidP="00D852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498" w:type="dxa"/>
      <w:tblInd w:w="-34" w:type="dxa"/>
      <w:tblLayout w:type="fixed"/>
      <w:tblLook w:val="04A0"/>
    </w:tblPr>
    <w:tblGrid>
      <w:gridCol w:w="5352"/>
      <w:gridCol w:w="4146"/>
    </w:tblGrid>
    <w:tr w:rsidR="00D852A0" w:rsidTr="00F12070">
      <w:trPr>
        <w:trHeight w:val="616"/>
      </w:trPr>
      <w:tc>
        <w:tcPr>
          <w:tcW w:w="5352" w:type="dxa"/>
        </w:tcPr>
        <w:p w:rsidR="00D852A0" w:rsidRDefault="00775EE4" w:rsidP="002E4D2D">
          <w:pPr>
            <w:pStyle w:val="Zhlav"/>
            <w:tabs>
              <w:tab w:val="clear" w:pos="4536"/>
              <w:tab w:val="clear" w:pos="9072"/>
              <w:tab w:val="right" w:pos="10490"/>
            </w:tabs>
          </w:pPr>
          <w:r>
            <w:rPr>
              <w:noProof/>
              <w:lang w:eastAsia="cs-CZ"/>
            </w:rPr>
            <w:drawing>
              <wp:inline distT="0" distB="0" distL="0" distR="0">
                <wp:extent cx="581025" cy="723900"/>
                <wp:effectExtent l="19050" t="0" r="9525" b="0"/>
                <wp:docPr id="2" name="obrázek 1" descr="innogy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innogy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1025" cy="723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146" w:type="dxa"/>
        </w:tcPr>
        <w:p w:rsidR="00D852A0" w:rsidRDefault="00D852A0" w:rsidP="002E4D2D">
          <w:pPr>
            <w:pStyle w:val="Zhlav"/>
            <w:tabs>
              <w:tab w:val="clear" w:pos="4536"/>
              <w:tab w:val="clear" w:pos="9072"/>
              <w:tab w:val="right" w:pos="10490"/>
            </w:tabs>
            <w:jc w:val="right"/>
          </w:pPr>
          <w:r>
            <w:rPr>
              <w:noProof/>
              <w:lang w:eastAsia="cs-CZ"/>
            </w:rPr>
            <w:drawing>
              <wp:inline distT="0" distB="0" distL="0" distR="0">
                <wp:extent cx="1800225" cy="466725"/>
                <wp:effectExtent l="19050" t="0" r="9525" b="0"/>
                <wp:docPr id="1" name="obrázek 1" descr="intecha_logo_sirka_2D_orez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intecha_logo_sirka_2D_orez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0225" cy="466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D852A0" w:rsidRDefault="00F12070" w:rsidP="00D852A0">
    <w:pPr>
      <w:spacing w:before="240" w:after="240"/>
      <w:jc w:val="center"/>
      <w:rPr>
        <w:b/>
        <w:sz w:val="32"/>
      </w:rPr>
    </w:pPr>
    <w:r w:rsidRPr="00F12070">
      <w:rPr>
        <w:b/>
        <w:sz w:val="32"/>
      </w:rPr>
      <w:t>Výměna sušících kolon a regenerátorů TEG, PZP</w:t>
    </w:r>
    <w:r w:rsidR="009D7874">
      <w:rPr>
        <w:b/>
        <w:sz w:val="32"/>
      </w:rPr>
      <w:t xml:space="preserve"> Štramberk</w:t>
    </w:r>
    <w:r w:rsidRPr="00F12070">
      <w:rPr>
        <w:b/>
        <w:sz w:val="32"/>
      </w:rPr>
      <w:t xml:space="preserve"> </w:t>
    </w:r>
  </w:p>
  <w:tbl>
    <w:tblPr>
      <w:tblW w:w="0" w:type="auto"/>
      <w:tblInd w:w="-2160" w:type="dxa"/>
      <w:tblLayout w:type="fixed"/>
      <w:tblLook w:val="04A0"/>
    </w:tblPr>
    <w:tblGrid>
      <w:gridCol w:w="2102"/>
      <w:gridCol w:w="4986"/>
      <w:gridCol w:w="2977"/>
      <w:gridCol w:w="1842"/>
      <w:gridCol w:w="1231"/>
    </w:tblGrid>
    <w:tr w:rsidR="00D852A0" w:rsidTr="002E4D2D">
      <w:tc>
        <w:tcPr>
          <w:tcW w:w="2102" w:type="dxa"/>
          <w:tcBorders>
            <w:top w:val="single" w:sz="4" w:space="0" w:color="008080"/>
          </w:tcBorders>
        </w:tcPr>
        <w:p w:rsidR="00D852A0" w:rsidRDefault="00D852A0" w:rsidP="002E4D2D">
          <w:pPr>
            <w:pStyle w:val="Zhlav"/>
            <w:tabs>
              <w:tab w:val="clear" w:pos="4536"/>
              <w:tab w:val="clear" w:pos="9072"/>
              <w:tab w:val="right" w:pos="10490"/>
            </w:tabs>
            <w:jc w:val="center"/>
            <w:rPr>
              <w:b/>
            </w:rPr>
          </w:pPr>
        </w:p>
      </w:tc>
      <w:tc>
        <w:tcPr>
          <w:tcW w:w="4986" w:type="dxa"/>
          <w:tcBorders>
            <w:top w:val="single" w:sz="4" w:space="0" w:color="008080"/>
          </w:tcBorders>
        </w:tcPr>
        <w:p w:rsidR="00D852A0" w:rsidRDefault="00D852A0" w:rsidP="002E4D2D">
          <w:pPr>
            <w:spacing w:before="60" w:after="60"/>
            <w:rPr>
              <w:b/>
            </w:rPr>
          </w:pPr>
        </w:p>
      </w:tc>
      <w:tc>
        <w:tcPr>
          <w:tcW w:w="2977" w:type="dxa"/>
          <w:tcBorders>
            <w:top w:val="single" w:sz="4" w:space="0" w:color="008080"/>
          </w:tcBorders>
        </w:tcPr>
        <w:p w:rsidR="00D852A0" w:rsidRDefault="00D852A0" w:rsidP="002E4D2D">
          <w:pPr>
            <w:spacing w:before="60" w:after="60"/>
            <w:rPr>
              <w:sz w:val="20"/>
            </w:rPr>
          </w:pPr>
        </w:p>
      </w:tc>
      <w:tc>
        <w:tcPr>
          <w:tcW w:w="1842" w:type="dxa"/>
          <w:tcBorders>
            <w:top w:val="single" w:sz="4" w:space="0" w:color="008080"/>
          </w:tcBorders>
        </w:tcPr>
        <w:p w:rsidR="00D852A0" w:rsidRDefault="00D852A0" w:rsidP="002E4D2D">
          <w:pPr>
            <w:spacing w:before="60" w:after="60"/>
            <w:jc w:val="right"/>
            <w:rPr>
              <w:sz w:val="20"/>
            </w:rPr>
          </w:pPr>
        </w:p>
      </w:tc>
      <w:tc>
        <w:tcPr>
          <w:tcW w:w="1231" w:type="dxa"/>
          <w:tcBorders>
            <w:top w:val="single" w:sz="4" w:space="0" w:color="008080"/>
          </w:tcBorders>
        </w:tcPr>
        <w:p w:rsidR="00D852A0" w:rsidRDefault="00D852A0" w:rsidP="002E4D2D">
          <w:pPr>
            <w:pStyle w:val="Zhlav"/>
            <w:tabs>
              <w:tab w:val="clear" w:pos="4536"/>
              <w:tab w:val="clear" w:pos="9072"/>
              <w:tab w:val="right" w:pos="10490"/>
            </w:tabs>
            <w:spacing w:before="60" w:after="60"/>
            <w:jc w:val="center"/>
          </w:pPr>
        </w:p>
      </w:tc>
    </w:tr>
    <w:tr w:rsidR="00D852A0" w:rsidTr="002E4D2D">
      <w:tc>
        <w:tcPr>
          <w:tcW w:w="2102" w:type="dxa"/>
          <w:tcBorders>
            <w:bottom w:val="single" w:sz="4" w:space="0" w:color="008080"/>
          </w:tcBorders>
        </w:tcPr>
        <w:p w:rsidR="00D852A0" w:rsidRDefault="00D852A0" w:rsidP="002E4D2D">
          <w:pPr>
            <w:pStyle w:val="Zhlav"/>
            <w:tabs>
              <w:tab w:val="clear" w:pos="4536"/>
              <w:tab w:val="clear" w:pos="9072"/>
              <w:tab w:val="right" w:pos="10490"/>
            </w:tabs>
            <w:jc w:val="center"/>
            <w:rPr>
              <w:b/>
            </w:rPr>
          </w:pPr>
        </w:p>
      </w:tc>
      <w:tc>
        <w:tcPr>
          <w:tcW w:w="4986" w:type="dxa"/>
          <w:tcBorders>
            <w:bottom w:val="single" w:sz="4" w:space="0" w:color="008080"/>
          </w:tcBorders>
        </w:tcPr>
        <w:p w:rsidR="00D852A0" w:rsidRDefault="00D852A0" w:rsidP="002E4D2D">
          <w:pPr>
            <w:spacing w:before="60" w:after="60"/>
          </w:pPr>
        </w:p>
      </w:tc>
      <w:tc>
        <w:tcPr>
          <w:tcW w:w="2977" w:type="dxa"/>
          <w:tcBorders>
            <w:bottom w:val="single" w:sz="4" w:space="0" w:color="008080"/>
          </w:tcBorders>
        </w:tcPr>
        <w:p w:rsidR="00D852A0" w:rsidRDefault="00D852A0" w:rsidP="002E4D2D">
          <w:pPr>
            <w:spacing w:before="60" w:after="60"/>
            <w:jc w:val="center"/>
            <w:rPr>
              <w:sz w:val="20"/>
            </w:rPr>
          </w:pPr>
        </w:p>
      </w:tc>
      <w:tc>
        <w:tcPr>
          <w:tcW w:w="1842" w:type="dxa"/>
          <w:tcBorders>
            <w:bottom w:val="single" w:sz="4" w:space="0" w:color="008080"/>
          </w:tcBorders>
        </w:tcPr>
        <w:p w:rsidR="00D852A0" w:rsidRDefault="00D852A0" w:rsidP="002E4D2D">
          <w:pPr>
            <w:spacing w:before="60" w:after="60"/>
            <w:jc w:val="right"/>
            <w:rPr>
              <w:sz w:val="20"/>
            </w:rPr>
          </w:pPr>
        </w:p>
      </w:tc>
      <w:tc>
        <w:tcPr>
          <w:tcW w:w="1231" w:type="dxa"/>
          <w:tcBorders>
            <w:bottom w:val="single" w:sz="4" w:space="0" w:color="008080"/>
          </w:tcBorders>
        </w:tcPr>
        <w:p w:rsidR="00D852A0" w:rsidRDefault="00D852A0" w:rsidP="002E4D2D">
          <w:pPr>
            <w:pStyle w:val="Zhlav"/>
            <w:tabs>
              <w:tab w:val="clear" w:pos="4536"/>
              <w:tab w:val="clear" w:pos="9072"/>
              <w:tab w:val="right" w:pos="10490"/>
            </w:tabs>
            <w:spacing w:before="60" w:after="60"/>
            <w:jc w:val="center"/>
          </w:pPr>
        </w:p>
      </w:tc>
    </w:tr>
  </w:tbl>
  <w:p w:rsidR="00D852A0" w:rsidRDefault="00D852A0" w:rsidP="00D852A0">
    <w:pPr>
      <w:pStyle w:val="Zhlav"/>
      <w:tabs>
        <w:tab w:val="clear" w:pos="4536"/>
        <w:tab w:val="clear" w:pos="9072"/>
        <w:tab w:val="right" w:pos="10490"/>
      </w:tabs>
      <w:jc w:val="center"/>
      <w:rPr>
        <w:b/>
      </w:rPr>
    </w:pPr>
  </w:p>
  <w:p w:rsidR="00D852A0" w:rsidRDefault="00D852A0">
    <w:pPr>
      <w:pStyle w:val="Zhlav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D852A0"/>
    <w:rsid w:val="00293993"/>
    <w:rsid w:val="004E5448"/>
    <w:rsid w:val="00775EE4"/>
    <w:rsid w:val="0080528E"/>
    <w:rsid w:val="008E24F4"/>
    <w:rsid w:val="0097532E"/>
    <w:rsid w:val="009D7874"/>
    <w:rsid w:val="00A00AD5"/>
    <w:rsid w:val="00A57C79"/>
    <w:rsid w:val="00B26740"/>
    <w:rsid w:val="00B96BC7"/>
    <w:rsid w:val="00C26879"/>
    <w:rsid w:val="00D852A0"/>
    <w:rsid w:val="00E14A86"/>
    <w:rsid w:val="00E50D29"/>
    <w:rsid w:val="00F120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00AD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D852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D852A0"/>
  </w:style>
  <w:style w:type="paragraph" w:styleId="Zpat">
    <w:name w:val="footer"/>
    <w:basedOn w:val="Normln"/>
    <w:link w:val="ZpatChar"/>
    <w:uiPriority w:val="99"/>
    <w:semiHidden/>
    <w:unhideWhenUsed/>
    <w:rsid w:val="00D852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D852A0"/>
  </w:style>
  <w:style w:type="paragraph" w:styleId="Textbubliny">
    <w:name w:val="Balloon Text"/>
    <w:basedOn w:val="Normln"/>
    <w:link w:val="TextbublinyChar"/>
    <w:uiPriority w:val="99"/>
    <w:semiHidden/>
    <w:unhideWhenUsed/>
    <w:rsid w:val="00D852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852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vasij</dc:creator>
  <cp:lastModifiedBy>vasij</cp:lastModifiedBy>
  <cp:revision>6</cp:revision>
  <dcterms:created xsi:type="dcterms:W3CDTF">2015-08-28T12:06:00Z</dcterms:created>
  <dcterms:modified xsi:type="dcterms:W3CDTF">2016-10-26T09:03:00Z</dcterms:modified>
</cp:coreProperties>
</file>